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426" w:firstLine="0"/>
        <w:jc w:val="center"/>
        <w:rPr>
          <w:rFonts w:ascii="Bookman Old Style" w:cs="Bookman Old Style" w:eastAsia="Bookman Old Style" w:hAnsi="Bookman Old Style"/>
          <w:b w:val="1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DECLARATION OF COACH/TEAM MANAMGEMENT/VOLUNTEER (INCLUDING NI COMMITTEE MEMBERS)</w:t>
      </w:r>
    </w:p>
    <w:p w:rsidR="00000000" w:rsidDel="00000000" w:rsidP="00000000" w:rsidRDefault="00000000" w:rsidRPr="00000000" w14:paraId="00000003">
      <w:pPr>
        <w:spacing w:line="276" w:lineRule="auto"/>
        <w:ind w:left="426" w:firstLine="0"/>
        <w:jc w:val="center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(Tick all boxes for confirm agreement)</w:t>
      </w:r>
    </w:p>
    <w:p w:rsidR="00000000" w:rsidDel="00000000" w:rsidP="00000000" w:rsidRDefault="00000000" w:rsidRPr="00000000" w14:paraId="00000004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I understand the nature of my role and responsibilities at Netball Ireland (NI).</w:t>
      </w:r>
    </w:p>
    <w:p w:rsidR="00000000" w:rsidDel="00000000" w:rsidP="00000000" w:rsidRDefault="00000000" w:rsidRPr="00000000" w14:paraId="00000006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I confirm that I have read all NI child protection and safeguarding policies</w:t>
      </w:r>
    </w:p>
    <w:p w:rsidR="00000000" w:rsidDel="00000000" w:rsidP="00000000" w:rsidRDefault="00000000" w:rsidRPr="00000000" w14:paraId="00000007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and all other relevant policy documents, and agree to abide by such policies, including but not limited to – </w:t>
      </w:r>
    </w:p>
    <w:p w:rsidR="00000000" w:rsidDel="00000000" w:rsidP="00000000" w:rsidRDefault="00000000" w:rsidRPr="00000000" w14:paraId="00000008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Ind w:w="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5"/>
        <w:gridCol w:w="1230"/>
        <w:tblGridChange w:id="0">
          <w:tblGrid>
            <w:gridCol w:w="8505"/>
            <w:gridCol w:w="12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  <w:u w:val="single"/>
                <w:rtl w:val="0"/>
              </w:rPr>
              <w:t xml:space="preserve">Policy name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Child Protection and Safeguarding Policy 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Child Safeguarding and Child Abuse Policy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Garda Vetting Policy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Electronic Communication with Young People Policy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Photographic/Video Images of Young People Policy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Travelling with Young People Policy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Safeguarding Training Policy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Child Safeguarding Statement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Safe Recruitment Policy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Incident Form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Code of Conduct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As a coach of young people within NI, I acknowledge I must be Garda Vetted and subsequently approved by NI before commencing any coaching duties. Vetting must be renewed every 3 years).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11444</wp:posOffset>
                </wp:positionV>
                <wp:extent cx="457200" cy="33718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31688" y="3625695"/>
                          <a:ext cx="4286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11444</wp:posOffset>
                </wp:positionV>
                <wp:extent cx="457200" cy="337185"/>
                <wp:effectExtent b="0" l="0" r="0" t="0"/>
                <wp:wrapNone/>
                <wp:docPr id="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180975</wp:posOffset>
                </wp:positionV>
                <wp:extent cx="457200" cy="33718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31688" y="3625695"/>
                          <a:ext cx="4286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180975</wp:posOffset>
                </wp:positionV>
                <wp:extent cx="457200" cy="337185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As a coach of young people within NI, I agree to complete a Safeguarding Workshop as soon as is practicable on commencing coaching duties. </w:t>
      </w:r>
    </w:p>
    <w:p w:rsidR="00000000" w:rsidDel="00000000" w:rsidP="00000000" w:rsidRDefault="00000000" w:rsidRPr="00000000" w14:paraId="00000025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104775</wp:posOffset>
                </wp:positionV>
                <wp:extent cx="457200" cy="33718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31688" y="3625695"/>
                          <a:ext cx="4286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104775</wp:posOffset>
                </wp:positionV>
                <wp:extent cx="457200" cy="337185"/>
                <wp:effectExtent b="0" l="0" r="0" t="0"/>
                <wp:wrapNone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I accept my responsibility for the young people entrusted to my care. 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Bookman Old Style" w:cs="Bookman Old Style" w:eastAsia="Bookman Old Style" w:hAnsi="Bookman Old Styl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Name: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ab/>
        <w:tab/>
        <w:t xml:space="preserve">……………………………………………………………..</w:t>
      </w:r>
    </w:p>
    <w:p w:rsidR="00000000" w:rsidDel="00000000" w:rsidP="00000000" w:rsidRDefault="00000000" w:rsidRPr="00000000" w14:paraId="0000002A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Netball Club (if applicable):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2C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Netball Ireland Role (if applicable):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2E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Signature: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ab/>
        <w:t xml:space="preserve">……………………………………………………………..</w:t>
      </w:r>
    </w:p>
    <w:p w:rsidR="00000000" w:rsidDel="00000000" w:rsidP="00000000" w:rsidRDefault="00000000" w:rsidRPr="00000000" w14:paraId="00000030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left="426" w:firstLine="0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Date: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ab/>
        <w:tab/>
        <w:t xml:space="preserve">………………………………………………………………</w:t>
      </w:r>
    </w:p>
    <w:sectPr>
      <w:headerReference r:id="rId10" w:type="default"/>
      <w:footerReference r:id="rId11" w:type="default"/>
      <w:pgSz w:h="16838" w:w="11906" w:orient="portrait"/>
      <w:pgMar w:bottom="1440" w:top="1440" w:left="993" w:right="1558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Bookman Old Style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Please return this document to the NI Child Protection Officer (netballirelandchildprotection@gmail.com) or 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Club Children’s Officer (details as per individual club)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as appropriate, before 30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superscript"/>
        <w:rtl w:val="0"/>
      </w:rPr>
      <w:t xml:space="preserve">th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September each year.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10583.0" w:type="dxa"/>
      <w:jc w:val="left"/>
      <w:tblInd w:w="-34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20"/>
      <w:gridCol w:w="5844"/>
      <w:gridCol w:w="2219"/>
      <w:tblGridChange w:id="0">
        <w:tblGrid>
          <w:gridCol w:w="2520"/>
          <w:gridCol w:w="5844"/>
          <w:gridCol w:w="2219"/>
        </w:tblGrid>
      </w:tblGridChange>
    </w:tblGrid>
    <w:tr>
      <w:trPr>
        <w:cantSplit w:val="1"/>
        <w:trHeight w:val="53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Form: NI-3002-01</w:t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432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Page: </w: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of </w: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  <w:tab w:val="right" w:leader="none" w:pos="8532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CHILD PROTECTION AND SAFEGUARDING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79145" cy="723265"/>
                <wp:effectExtent b="0" l="0" r="0" t="0"/>
                <wp:docPr id="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145" cy="7232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71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  <w:tab w:val="right" w:leader="none" w:pos="8532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Child Safeguarding Declaration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-993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</w:pPr>
    <w:rPr>
      <w:rFonts w:ascii="Arial" w:cs="Arial" w:eastAsia="Arial" w:hAnsi="Arial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B4ED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Heading2"/>
    <w:link w:val="Heading1Char"/>
    <w:qFormat w:val="1"/>
    <w:rsid w:val="00B64B4D"/>
    <w:pPr>
      <w:keepNext w:val="1"/>
      <w:keepLines w:val="1"/>
      <w:spacing w:after="120" w:before="120"/>
      <w:outlineLvl w:val="0"/>
    </w:pPr>
    <w:rPr>
      <w:rFonts w:ascii="Arial" w:hAnsi="Arial"/>
      <w:b w:val="1"/>
      <w:caps w:val="1"/>
      <w:kern w:val="28"/>
      <w:szCs w:val="20"/>
      <w:lang w:eastAsia="en-GB" w:val="en-GB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64B4D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6B4ED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B4ED0"/>
  </w:style>
  <w:style w:type="paragraph" w:styleId="Footer">
    <w:name w:val="footer"/>
    <w:basedOn w:val="Normal"/>
    <w:link w:val="FooterChar"/>
    <w:uiPriority w:val="99"/>
    <w:unhideWhenUsed w:val="1"/>
    <w:rsid w:val="006B4ED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B4ED0"/>
  </w:style>
  <w:style w:type="character" w:styleId="PageNumber">
    <w:name w:val="page number"/>
    <w:basedOn w:val="DefaultParagraphFont"/>
    <w:semiHidden w:val="1"/>
    <w:rsid w:val="006B4ED0"/>
  </w:style>
  <w:style w:type="paragraph" w:styleId="ListParagraph">
    <w:name w:val="List Paragraph"/>
    <w:basedOn w:val="Normal"/>
    <w:uiPriority w:val="34"/>
    <w:qFormat w:val="1"/>
    <w:rsid w:val="0094406E"/>
    <w:pPr>
      <w:ind w:left="720"/>
    </w:pPr>
  </w:style>
  <w:style w:type="table" w:styleId="TableGrid">
    <w:name w:val="Table Grid"/>
    <w:basedOn w:val="TableNormal"/>
    <w:uiPriority w:val="59"/>
    <w:rsid w:val="0052249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IE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rsid w:val="00B64B4D"/>
    <w:rPr>
      <w:rFonts w:ascii="Arial" w:cs="Times New Roman" w:eastAsia="Times New Roman" w:hAnsi="Arial"/>
      <w:b w:val="1"/>
      <w:caps w:val="1"/>
      <w:kern w:val="28"/>
      <w:sz w:val="24"/>
      <w:szCs w:val="20"/>
      <w:lang w:eastAsia="en-GB" w:val="en-GB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64B4D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E69E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E69E6"/>
    <w:rPr>
      <w:rFonts w:ascii="Tahoma" w:cs="Tahoma" w:eastAsia="Times New Roman" w:hAnsi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 w:val="1"/>
    <w:rsid w:val="007E0E0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B0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B045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B045F"/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B045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B045F"/>
    <w:rPr>
      <w:rFonts w:ascii="Times New Roman" w:cs="Times New Roman" w:eastAsia="Times New Roman" w:hAnsi="Times New Roman"/>
      <w:b w:val="1"/>
      <w:bCs w:val="1"/>
      <w:sz w:val="20"/>
      <w:szCs w:val="2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nmWeUA/4C2fVFCeyGMFd/+Vxw==">CgMxLjA4AHIhMVVVU3RBN05WRkh3SHVjQ2xUSGx3c0p3dlFkR29VaHpp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2021-06-21T13:13:00Z</dcterms:created>
  <dc:creator>L Wall</dc:creator>
</cp:coreProperties>
</file>